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Remembrance</w:t>
      </w: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</w:p>
    <w:p w:rsidR="004F786C" w:rsidRPr="00512697" w:rsidRDefault="004F786C" w:rsidP="004F78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</w:p>
    <w:p w:rsidR="004F786C" w:rsidRPr="007C3773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a member or immediate relative of a member passes away, the remembrance chair or designated committee member </w:t>
      </w:r>
      <w:r w:rsidRPr="007C3773">
        <w:rPr>
          <w:rFonts w:ascii="Helvetica" w:hAnsi="Helvetica" w:cs="Helvetica"/>
        </w:rPr>
        <w:t>deliver</w:t>
      </w:r>
      <w:r>
        <w:rPr>
          <w:rFonts w:ascii="Helvetica" w:hAnsi="Helvetica" w:cs="Helvetica"/>
        </w:rPr>
        <w:t>s</w:t>
      </w:r>
      <w:r w:rsidRPr="007C377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</w:t>
      </w:r>
      <w:r w:rsidRPr="007C3773">
        <w:rPr>
          <w:rFonts w:ascii="Helvetica" w:hAnsi="Helvetica" w:cs="Helvetica"/>
        </w:rPr>
        <w:t xml:space="preserve"> rose to the </w:t>
      </w:r>
      <w:r>
        <w:rPr>
          <w:rFonts w:ascii="Helvetica" w:hAnsi="Helvetica" w:cs="Helvetica"/>
        </w:rPr>
        <w:t xml:space="preserve">family in mourning as a sign of the </w:t>
      </w:r>
      <w:r w:rsidRPr="007C3773">
        <w:rPr>
          <w:rFonts w:ascii="Helvetica" w:hAnsi="Helvetica" w:cs="Helvetica"/>
        </w:rPr>
        <w:t>chapter's sympathy.</w:t>
      </w: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According to Omicron Chapter Standing Rules, special remembrances shall be financed by dues:</w:t>
      </w: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A red rose will be presented to the family after the death of a member. A donation will be given to the member’s favorite charity or a book will be presented in her memory to the media center of the school in which the member last taught.</w:t>
      </w:r>
    </w:p>
    <w:p w:rsidR="004F786C" w:rsidRDefault="004F786C" w:rsidP="004F7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A red rose only will be presented to a member upon the death of an immediate family member (including parents).</w:t>
      </w:r>
    </w:p>
    <w:p w:rsidR="004F786C" w:rsidRDefault="004F786C" w:rsidP="004F7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In the death of an honorary member, a donation will be made to the member’s favorite charity or a book within the member’s area of expertise will be presented to an educational facility. In memory of that member, a card also will be sent to the family.</w:t>
      </w: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remembrance committee chair coordinates with the corresponding secretary to send cards as specified by the chapter standing rules. </w:t>
      </w: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C76EFF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Members</w:t>
      </w:r>
      <w:r w:rsidR="004F786C">
        <w:rPr>
          <w:rFonts w:ascii="Helvetica" w:hAnsi="Helvetica" w:cs="Helvetica"/>
        </w:rPr>
        <w:t xml:space="preserve"> of the remembrance committee and </w:t>
      </w:r>
      <w:r>
        <w:rPr>
          <w:rFonts w:ascii="Helvetica" w:hAnsi="Helvetica" w:cs="Helvetica"/>
        </w:rPr>
        <w:t xml:space="preserve">the </w:t>
      </w:r>
      <w:r w:rsidR="004F786C">
        <w:rPr>
          <w:rFonts w:ascii="Helvetica" w:hAnsi="Helvetica" w:cs="Helvetica"/>
        </w:rPr>
        <w:t xml:space="preserve">corresponding </w:t>
      </w:r>
      <w:proofErr w:type="gramStart"/>
      <w:r w:rsidR="004F786C">
        <w:rPr>
          <w:rFonts w:ascii="Helvetica" w:hAnsi="Helvetica" w:cs="Helvetica"/>
        </w:rPr>
        <w:t>secretary</w:t>
      </w:r>
      <w:proofErr w:type="gramEnd"/>
      <w:r w:rsidR="004F786C">
        <w:rPr>
          <w:rFonts w:ascii="Helvetica" w:hAnsi="Helvetica" w:cs="Helvetica"/>
        </w:rPr>
        <w:t xml:space="preserve"> who make expenditures as governed by the standing rules, will turn receipts into the treasurer for reimbursement. </w:t>
      </w:r>
      <w:bookmarkStart w:id="0" w:name="_GoBack"/>
      <w:bookmarkEnd w:id="0"/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4F786C" w:rsidRDefault="004F786C" w:rsidP="004F786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Last updated March, 2018</w:t>
      </w:r>
    </w:p>
    <w:p w:rsidR="00B82376" w:rsidRDefault="00B82376"/>
    <w:sectPr w:rsidR="00B82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083"/>
    <w:multiLevelType w:val="hybridMultilevel"/>
    <w:tmpl w:val="0E9E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C"/>
    <w:rsid w:val="0001075D"/>
    <w:rsid w:val="00297BF0"/>
    <w:rsid w:val="004A54D0"/>
    <w:rsid w:val="004F786C"/>
    <w:rsid w:val="00B82376"/>
    <w:rsid w:val="00C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8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2018-03-22T22:23:00Z</dcterms:created>
  <dcterms:modified xsi:type="dcterms:W3CDTF">2018-03-22T22:25:00Z</dcterms:modified>
</cp:coreProperties>
</file>